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8E" w:rsidRPr="0057398E" w:rsidRDefault="0057398E" w:rsidP="0057398E">
      <w:pPr>
        <w:jc w:val="center"/>
        <w:rPr>
          <w:rFonts w:ascii="Times New Roman" w:hAnsi="Times New Roman"/>
          <w:b/>
          <w:sz w:val="24"/>
          <w:szCs w:val="24"/>
        </w:rPr>
      </w:pPr>
      <w:r w:rsidRPr="0057398E">
        <w:rPr>
          <w:rFonts w:ascii="Times New Roman" w:hAnsi="Times New Roman"/>
          <w:b/>
          <w:sz w:val="24"/>
          <w:szCs w:val="24"/>
        </w:rPr>
        <w:t>Условия, на которых осуществляется поставка электроэнергии</w:t>
      </w:r>
    </w:p>
    <w:p w:rsidR="0057398E" w:rsidRPr="0057398E" w:rsidRDefault="00E04C87" w:rsidP="0057398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сетям </w:t>
      </w:r>
      <w:r w:rsidR="0057398E" w:rsidRPr="0057398E">
        <w:rPr>
          <w:rFonts w:ascii="Times New Roman" w:hAnsi="Times New Roman"/>
          <w:b/>
          <w:sz w:val="24"/>
          <w:szCs w:val="24"/>
        </w:rPr>
        <w:t>АО «</w:t>
      </w:r>
      <w:r w:rsidR="009C54AC">
        <w:rPr>
          <w:rFonts w:ascii="Times New Roman" w:hAnsi="Times New Roman"/>
          <w:b/>
          <w:sz w:val="24"/>
          <w:szCs w:val="24"/>
        </w:rPr>
        <w:t xml:space="preserve">Разрез </w:t>
      </w:r>
      <w:proofErr w:type="spellStart"/>
      <w:r w:rsidR="009C54AC">
        <w:rPr>
          <w:rFonts w:ascii="Times New Roman" w:hAnsi="Times New Roman"/>
          <w:b/>
          <w:sz w:val="24"/>
          <w:szCs w:val="24"/>
        </w:rPr>
        <w:t>Тугнуйский</w:t>
      </w:r>
      <w:proofErr w:type="spellEnd"/>
      <w:r w:rsidR="009C54AC">
        <w:rPr>
          <w:rFonts w:ascii="Times New Roman" w:hAnsi="Times New Roman"/>
          <w:b/>
          <w:sz w:val="24"/>
          <w:szCs w:val="24"/>
        </w:rPr>
        <w:t>»</w:t>
      </w:r>
    </w:p>
    <w:p w:rsidR="0057398E" w:rsidRDefault="0057398E" w:rsidP="00162229">
      <w:pPr>
        <w:jc w:val="both"/>
        <w:rPr>
          <w:rFonts w:ascii="Times New Roman" w:hAnsi="Times New Roman"/>
          <w:sz w:val="24"/>
          <w:szCs w:val="24"/>
        </w:rPr>
      </w:pPr>
    </w:p>
    <w:p w:rsidR="0057398E" w:rsidRDefault="0057398E" w:rsidP="00162229">
      <w:pPr>
        <w:jc w:val="both"/>
        <w:rPr>
          <w:rFonts w:ascii="Times New Roman" w:hAnsi="Times New Roman"/>
          <w:sz w:val="24"/>
          <w:szCs w:val="24"/>
        </w:rPr>
      </w:pPr>
    </w:p>
    <w:p w:rsidR="00E07B57" w:rsidRPr="00162229" w:rsidRDefault="00E07B57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162229">
        <w:rPr>
          <w:rFonts w:ascii="Times New Roman" w:hAnsi="Times New Roman"/>
          <w:sz w:val="24"/>
          <w:szCs w:val="24"/>
        </w:rPr>
        <w:t>Федеральный закон от 26.03.2003 №35 «Об электроэнергетике»;</w:t>
      </w:r>
    </w:p>
    <w:p w:rsidR="00E07B57" w:rsidRPr="00162229" w:rsidRDefault="00E07B57" w:rsidP="00162229">
      <w:pPr>
        <w:tabs>
          <w:tab w:val="left" w:pos="1134"/>
        </w:tabs>
        <w:ind w:firstLine="698"/>
        <w:jc w:val="both"/>
        <w:rPr>
          <w:rFonts w:ascii="Times New Roman" w:hAnsi="Times New Roman"/>
          <w:sz w:val="24"/>
          <w:szCs w:val="24"/>
        </w:rPr>
      </w:pPr>
    </w:p>
    <w:p w:rsidR="00E07B57" w:rsidRPr="00162229" w:rsidRDefault="009C54AC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hAnsi="Times New Roman"/>
          <w:sz w:val="24"/>
          <w:szCs w:val="24"/>
        </w:rPr>
      </w:pPr>
      <w:hyperlink r:id="rId6" w:history="1">
        <w:proofErr w:type="gramStart"/>
        <w:r w:rsidR="00E07B57" w:rsidRPr="00162229">
          <w:rPr>
            <w:rFonts w:ascii="Times New Roman" w:hAnsi="Times New Roman"/>
            <w:sz w:val="24"/>
            <w:szCs w:val="24"/>
          </w:rPr>
          <w:t>Постановление Правительства РФ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(энергетических установок) юридических и физических</w:t>
        </w:r>
        <w:proofErr w:type="gramEnd"/>
        <w:r w:rsidR="00E07B57" w:rsidRPr="00162229">
          <w:rPr>
            <w:rFonts w:ascii="Times New Roman" w:hAnsi="Times New Roman"/>
            <w:sz w:val="24"/>
            <w:szCs w:val="24"/>
          </w:rPr>
          <w:t xml:space="preserve"> лиц к электрическим сетям»</w:t>
        </w:r>
      </w:hyperlink>
      <w:proofErr w:type="gramStart"/>
      <w:r w:rsidR="00E07B57" w:rsidRPr="0016222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E07B57" w:rsidRPr="00162229">
        <w:rPr>
          <w:rFonts w:ascii="Times New Roman" w:hAnsi="Times New Roman"/>
          <w:sz w:val="24"/>
          <w:szCs w:val="24"/>
        </w:rPr>
        <w:t xml:space="preserve">в ред. </w:t>
      </w:r>
      <w:r w:rsidR="00A64660" w:rsidRPr="00162229">
        <w:rPr>
          <w:rFonts w:ascii="Times New Roman" w:hAnsi="Times New Roman"/>
          <w:sz w:val="24"/>
          <w:szCs w:val="24"/>
        </w:rPr>
        <w:t>о</w:t>
      </w:r>
      <w:r w:rsidR="00E07B57" w:rsidRPr="00162229">
        <w:rPr>
          <w:rFonts w:ascii="Times New Roman" w:hAnsi="Times New Roman"/>
          <w:sz w:val="24"/>
          <w:szCs w:val="24"/>
        </w:rPr>
        <w:t>т 24.09.2010 №759)</w:t>
      </w:r>
    </w:p>
    <w:p w:rsidR="00E07B57" w:rsidRPr="00162229" w:rsidRDefault="00E07B57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162229">
        <w:rPr>
          <w:rFonts w:ascii="Times New Roman" w:hAnsi="Times New Roman"/>
          <w:sz w:val="24"/>
          <w:szCs w:val="24"/>
        </w:rPr>
        <w:t>«Правила функционирования розничных рынков электрической энергии в переходный период реформирования электроэнергетики», утверждены Постановлением Правительства РФ от 31.08.2006 №530;</w:t>
      </w:r>
    </w:p>
    <w:p w:rsidR="00E07B57" w:rsidRPr="00162229" w:rsidRDefault="009C54AC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E07B57" w:rsidRPr="00162229">
          <w:rPr>
            <w:rFonts w:ascii="Times New Roman" w:hAnsi="Times New Roman"/>
            <w:sz w:val="24"/>
            <w:szCs w:val="24"/>
          </w:rPr>
          <w:t xml:space="preserve">Постановление Правительства РФ от 09.02.2009 №98 «Об утверждении Правил осуществления </w:t>
        </w:r>
        <w:proofErr w:type="gramStart"/>
        <w:r w:rsidR="00E07B57" w:rsidRPr="00162229">
          <w:rPr>
            <w:rFonts w:ascii="Times New Roman" w:hAnsi="Times New Roman"/>
            <w:sz w:val="24"/>
            <w:szCs w:val="24"/>
          </w:rPr>
          <w:t>контроля за</w:t>
        </w:r>
        <w:proofErr w:type="gramEnd"/>
        <w:r w:rsidR="00E07B57" w:rsidRPr="00162229">
          <w:rPr>
            <w:rFonts w:ascii="Times New Roman" w:hAnsi="Times New Roman"/>
            <w:sz w:val="24"/>
            <w:szCs w:val="24"/>
          </w:rPr>
          <w:t xml:space="preserve"> применением платы за технологическое присоединение и (или) стандартизированных тарифных ставок, определяющих величину этой платы»</w:t>
        </w:r>
      </w:hyperlink>
    </w:p>
    <w:p w:rsidR="00E07B57" w:rsidRPr="00162229" w:rsidRDefault="00E07B57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162229">
        <w:rPr>
          <w:rFonts w:ascii="Times New Roman" w:hAnsi="Times New Roman"/>
          <w:sz w:val="24"/>
          <w:szCs w:val="24"/>
        </w:rPr>
        <w:t xml:space="preserve">«Правила предоставления коммунальных услуг гражданам», утверждены Постановлением Правительства РФ от 23.05.2006 № 307; </w:t>
      </w:r>
    </w:p>
    <w:p w:rsidR="00E07B57" w:rsidRPr="00162229" w:rsidRDefault="00E07B57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162229">
        <w:rPr>
          <w:rFonts w:ascii="Times New Roman" w:hAnsi="Times New Roman"/>
          <w:sz w:val="24"/>
          <w:szCs w:val="24"/>
        </w:rPr>
        <w:t>«Правила содержания общего имущества в многоквартирном доме», утверждены Постановлением Правительства РФ 13.08.2006 № 491;</w:t>
      </w:r>
    </w:p>
    <w:p w:rsidR="00E07B57" w:rsidRPr="00162229" w:rsidRDefault="00E07B57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162229">
        <w:rPr>
          <w:rFonts w:ascii="Times New Roman" w:hAnsi="Times New Roman"/>
          <w:sz w:val="24"/>
          <w:szCs w:val="24"/>
        </w:rPr>
        <w:t>«Основы ценообразования в отношении электрической и тепловой энергии в РФ», утверждены Постановлением Правительства РФ от 26.02.2004 №109;</w:t>
      </w:r>
    </w:p>
    <w:p w:rsidR="00E07B57" w:rsidRPr="00162229" w:rsidRDefault="00E07B57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162229">
        <w:rPr>
          <w:rFonts w:ascii="Times New Roman" w:hAnsi="Times New Roman"/>
          <w:sz w:val="24"/>
          <w:szCs w:val="24"/>
        </w:rPr>
        <w:t>Приказ ФСТ России от 30 ноября 2010 г. №365-Э/5 «Об утверждении методических указаний по определению размера платы за технологическое присоединение к электрическим сетям»</w:t>
      </w:r>
    </w:p>
    <w:p w:rsidR="00E07B57" w:rsidRPr="00162229" w:rsidRDefault="009C54AC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>Постановление Правительства Российской Федерации от 09.01.2009 №14 «Об утверждении Правил урегулирования споров, связанных с установлением и применением платы за технологическое присоединение и (или) тарифных ставок, установленных органами государственного регулирования цен (тарифов) для определения величины такой платы (стандартизированных тарифных ставок)»</w:t>
        </w:r>
      </w:hyperlink>
      <w:r w:rsidR="00E07B57" w:rsidRPr="001622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7B57" w:rsidRPr="00162229" w:rsidRDefault="009C54AC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hyperlink r:id="rId9" w:history="1"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Постановление Правительства Российской Федерации от 05.11.2003 №674 «О порядке рассмотрения разногласий, возникающих между органами исполнительной власти субъектов Российской Федерации в области государственного регулирования тарифов, организациями, осуществляющими регулируемые виды деятельности, и потребителями» </w:t>
        </w:r>
      </w:hyperlink>
    </w:p>
    <w:p w:rsidR="00E07B57" w:rsidRPr="00162229" w:rsidRDefault="009C54AC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Постановление Правительства Российской Федерации от 19.01.2004 №19 «Об утверждении </w:t>
        </w:r>
        <w:proofErr w:type="gramStart"/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>Правил согласования инвестиционных программ субъектов естественных монополий</w:t>
        </w:r>
        <w:proofErr w:type="gramEnd"/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 в электроэнергетике» </w:t>
        </w:r>
      </w:hyperlink>
    </w:p>
    <w:p w:rsidR="00E07B57" w:rsidRPr="00162229" w:rsidRDefault="009C54AC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Земельный кодекс Российской Федерации, Статья 89 «Земли энергетики» </w:t>
        </w:r>
      </w:hyperlink>
    </w:p>
    <w:p w:rsidR="00E07B57" w:rsidRPr="00162229" w:rsidRDefault="009C54AC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Постановление Правительства Российской Федерации от 11.08.2003 №486 «Об утверждении Правил определения размеров земельных участков для размещения воздушных линий электропередачи и опор линий связи, обслуживающих электрические сети» </w:t>
        </w:r>
      </w:hyperlink>
    </w:p>
    <w:p w:rsidR="00E07B57" w:rsidRPr="00162229" w:rsidRDefault="009C54AC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Приказ </w:t>
        </w:r>
        <w:proofErr w:type="spellStart"/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>Минпромэнерго</w:t>
        </w:r>
        <w:proofErr w:type="spellEnd"/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 России от 30.04.2008 №216 «Об утверждении Методических рекомендаций по определению предварительных параметров выдачи мощности строящихся (реконструируемых) генерирующих объектов в условиях нормальных режимов функционирования энергосистемы, учитываемых при определении платы за технологическое присоединение таких генерирующих объектов к объектам электросетевого хозяйства» </w:t>
        </w:r>
      </w:hyperlink>
    </w:p>
    <w:p w:rsidR="00E07B57" w:rsidRPr="00162229" w:rsidRDefault="009C54AC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Приказ </w:t>
        </w:r>
        <w:proofErr w:type="spellStart"/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>Ростехнадзора</w:t>
        </w:r>
        <w:proofErr w:type="spellEnd"/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 от 07.04.2008 №212 «Об утверждении Порядка организации работ по выдаче разрешений на допуск в эксплуатацию энергоустановок»</w:t>
        </w:r>
      </w:hyperlink>
      <w:r w:rsidR="00E07B57" w:rsidRPr="001622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7B57" w:rsidRPr="00162229" w:rsidRDefault="009C54AC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Письмо </w:t>
        </w:r>
        <w:proofErr w:type="spellStart"/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>Ростехнадзора</w:t>
        </w:r>
        <w:proofErr w:type="spellEnd"/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 от 15.07.2008 №КП-24/756 «О применении "Порядка организации работ по выдаче разрешений на допуск в эксплуатацию энергоустановок» </w:t>
        </w:r>
      </w:hyperlink>
    </w:p>
    <w:p w:rsidR="00E07B57" w:rsidRPr="00162229" w:rsidRDefault="009C54AC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hyperlink r:id="rId16" w:history="1"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>СП 31-110-2003 «Проектирование и монтаж электроустановок жилых и общественных зданий» (одобрен постановлением Госстроя России от 26.11.2003 №194)</w:t>
        </w:r>
      </w:hyperlink>
      <w:r w:rsidR="00E07B57" w:rsidRPr="001622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7B57" w:rsidRPr="00162229" w:rsidRDefault="009C54AC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hyperlink r:id="rId17" w:history="1"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Инструкция о порядке согласования применения </w:t>
        </w:r>
        <w:proofErr w:type="spellStart"/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>электрокотлов</w:t>
        </w:r>
        <w:proofErr w:type="spellEnd"/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 и других электронагревательных приборов (утв. Минтопэнерго России 24.11.1992) </w:t>
        </w:r>
      </w:hyperlink>
    </w:p>
    <w:p w:rsidR="00E07B57" w:rsidRPr="00162229" w:rsidRDefault="009C54AC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Приказ Минэнерго России от 30.06.2003 №280 «Об утверждении Инструкции по устройству </w:t>
        </w:r>
        <w:proofErr w:type="spellStart"/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>молниезащиты</w:t>
        </w:r>
        <w:proofErr w:type="spellEnd"/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 зданий, сооружений и промышленных коммуникаций»</w:t>
        </w:r>
      </w:hyperlink>
      <w:r w:rsidR="00E07B57" w:rsidRPr="001622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7B57" w:rsidRPr="00162229" w:rsidRDefault="009C54AC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>Приказ ФСТ России от 23.09.2004 №89-э/1 «Об утверждении Перечня и форм документов, представляемых для рассмотрения разногласий в области государственного регулирования тарифов на электрическую и тепловую энергию».</w:t>
        </w:r>
      </w:hyperlink>
      <w:r w:rsidR="00E07B57" w:rsidRPr="001622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7B57" w:rsidRPr="00162229" w:rsidRDefault="009C54AC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Постановление Правительства Российской Федерации от 21.01.2004 №24 «Об утверждении стандартов раскрытия информации субъектами оптового и розничных рынков электрической энергии» </w:t>
        </w:r>
      </w:hyperlink>
    </w:p>
    <w:p w:rsidR="00E07B57" w:rsidRPr="00162229" w:rsidRDefault="009C54AC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hyperlink r:id="rId21" w:history="1"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Приказ ФАС России от 29.09.2005 №224 «Об утверждении Правил рассмотрения заявлений об оспаривании отказа в предоставлении информации, предусмотренной Стандартами раскрытия информации субъектами оптового и розничных рынков электрической энергии» </w:t>
        </w:r>
      </w:hyperlink>
    </w:p>
    <w:p w:rsidR="00E07B57" w:rsidRPr="00162229" w:rsidRDefault="009C54AC" w:rsidP="00162229">
      <w:pPr>
        <w:pStyle w:val="a4"/>
        <w:numPr>
          <w:ilvl w:val="0"/>
          <w:numId w:val="4"/>
        </w:numPr>
        <w:tabs>
          <w:tab w:val="left" w:pos="1134"/>
        </w:tabs>
        <w:ind w:left="0" w:firstLine="698"/>
        <w:jc w:val="both"/>
        <w:rPr>
          <w:rFonts w:ascii="Times New Roman" w:eastAsia="Times New Roman" w:hAnsi="Times New Roman"/>
          <w:sz w:val="24"/>
          <w:szCs w:val="24"/>
        </w:rPr>
      </w:pPr>
      <w:hyperlink r:id="rId22" w:history="1"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>Кодекс Российской Федерации об административных правонарушениях, Статья 19.8.1 «</w:t>
        </w:r>
        <w:proofErr w:type="spellStart"/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>Непредоставление</w:t>
        </w:r>
        <w:proofErr w:type="spellEnd"/>
        <w:r w:rsidR="00E07B57" w:rsidRPr="00162229">
          <w:rPr>
            <w:rStyle w:val="a3"/>
            <w:rFonts w:ascii="Times New Roman" w:eastAsia="Times New Roman" w:hAnsi="Times New Roman"/>
            <w:bCs/>
            <w:iCs/>
            <w:color w:val="auto"/>
            <w:sz w:val="24"/>
            <w:szCs w:val="24"/>
            <w:u w:val="none"/>
          </w:rPr>
          <w:t xml:space="preserve"> сведений или предоставление заведомо ложных сведений о своей деятельности субъектами естественных монополий и (или) организациями коммунального комплекса» </w:t>
        </w:r>
      </w:hyperlink>
    </w:p>
    <w:p w:rsidR="00E07B57" w:rsidRPr="00162229" w:rsidRDefault="00E07B57" w:rsidP="00162229">
      <w:pPr>
        <w:tabs>
          <w:tab w:val="left" w:pos="1134"/>
        </w:tabs>
        <w:ind w:firstLine="698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sectPr w:rsidR="00E07B57" w:rsidRPr="00162229" w:rsidSect="001622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6D0"/>
    <w:multiLevelType w:val="hybridMultilevel"/>
    <w:tmpl w:val="05969D8E"/>
    <w:lvl w:ilvl="0" w:tplc="E1286630">
      <w:numFmt w:val="bullet"/>
      <w:lvlText w:val="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12AEB"/>
    <w:multiLevelType w:val="hybridMultilevel"/>
    <w:tmpl w:val="8B2E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6622A"/>
    <w:multiLevelType w:val="hybridMultilevel"/>
    <w:tmpl w:val="4C14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43406"/>
    <w:multiLevelType w:val="hybridMultilevel"/>
    <w:tmpl w:val="D5DE6786"/>
    <w:lvl w:ilvl="0" w:tplc="E1286630">
      <w:numFmt w:val="bullet"/>
      <w:lvlText w:val="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57"/>
    <w:rsid w:val="00162229"/>
    <w:rsid w:val="003A44DC"/>
    <w:rsid w:val="0057398E"/>
    <w:rsid w:val="006E7362"/>
    <w:rsid w:val="00856D9D"/>
    <w:rsid w:val="009A434B"/>
    <w:rsid w:val="009C54AC"/>
    <w:rsid w:val="00A64660"/>
    <w:rsid w:val="00D7579E"/>
    <w:rsid w:val="00E04C87"/>
    <w:rsid w:val="00E07B57"/>
    <w:rsid w:val="00F1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57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B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2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57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B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ene.ru/test/klient/Teh_pr/tp_rf14.doc" TargetMode="External"/><Relationship Id="rId13" Type="http://schemas.openxmlformats.org/officeDocument/2006/relationships/hyperlink" Target="http://www.krasene.ru/test/klient/Teh_pr/tp_me216.doc" TargetMode="External"/><Relationship Id="rId18" Type="http://schemas.openxmlformats.org/officeDocument/2006/relationships/hyperlink" Target="http://www.krasene.ru/test/klient/Teh_pr/tp_me280.zi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rasene.ru/test/klient/Teh_pr/tp_fas224.doc" TargetMode="External"/><Relationship Id="rId7" Type="http://schemas.openxmlformats.org/officeDocument/2006/relationships/hyperlink" Target="http://www.krasene.ru/test/klient/Teh_pr/tp_rf98.doc" TargetMode="External"/><Relationship Id="rId12" Type="http://schemas.openxmlformats.org/officeDocument/2006/relationships/hyperlink" Target="http://www.krasene.ru/test/klient/Teh_pr/tp_rf486.doc" TargetMode="External"/><Relationship Id="rId17" Type="http://schemas.openxmlformats.org/officeDocument/2006/relationships/hyperlink" Target="http://www.krasene.ru/test/klient/Teh_pr/tp_me127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asene.ru/test/klient/Teh_pr/tp_sp194.zip" TargetMode="External"/><Relationship Id="rId20" Type="http://schemas.openxmlformats.org/officeDocument/2006/relationships/hyperlink" Target="http://www.krasene.ru/test/klient/Teh_pr/tp_rf24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asene.ru/test/klient/Teh_pr/tp_rf861.doc" TargetMode="External"/><Relationship Id="rId11" Type="http://schemas.openxmlformats.org/officeDocument/2006/relationships/hyperlink" Target="http://www.krasene.ru/test/klient/Teh_pr/tp_rfz89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rasene.ru/test/klient/Teh_pr/tp_rtn24756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rasene.ru/test/klient/Teh_pr/tp_rf19.doc" TargetMode="External"/><Relationship Id="rId19" Type="http://schemas.openxmlformats.org/officeDocument/2006/relationships/hyperlink" Target="http://www.krasene.ru/test/klient/Teh_pr/tp_fst8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ene.ru/test/klient/Teh_pr/tp_rf674.doc" TargetMode="External"/><Relationship Id="rId14" Type="http://schemas.openxmlformats.org/officeDocument/2006/relationships/hyperlink" Target="http://www.krasene.ru/test/klient/Teh_pr/tp_rtn212.doc" TargetMode="External"/><Relationship Id="rId22" Type="http://schemas.openxmlformats.org/officeDocument/2006/relationships/hyperlink" Target="http://www.krasene.ru/test/klient/Teh_pr/tp_rfk198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КРЭК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eAfonina</dc:creator>
  <cp:lastModifiedBy>Полянская Светлана Александровна</cp:lastModifiedBy>
  <cp:revision>3</cp:revision>
  <cp:lastPrinted>2012-02-02T00:39:00Z</cp:lastPrinted>
  <dcterms:created xsi:type="dcterms:W3CDTF">2016-10-26T02:46:00Z</dcterms:created>
  <dcterms:modified xsi:type="dcterms:W3CDTF">2016-10-31T09:11:00Z</dcterms:modified>
</cp:coreProperties>
</file>